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A5D" w:rsidRPr="00E82A5D" w:rsidRDefault="00E82A5D" w:rsidP="00E82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2A5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E82A5D" w:rsidRPr="00E82A5D" w:rsidRDefault="00E82A5D" w:rsidP="00E82A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82A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 Douanier Rousseau au Musée de l’Orangerie, la volupté de peindre</w:t>
      </w:r>
    </w:p>
    <w:p w:rsidR="00E82A5D" w:rsidRPr="00E82A5D" w:rsidRDefault="00E82A5D" w:rsidP="00E82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2A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L’exposition « Henri Rousseau. L’ambition de la peinture » propose une relecture stimulante de l’œuvre de celui-ci et met en lumière sa rigueur et son exigence, loin du cliché du peintre « naïf » ou « du dimanche ». </w:t>
      </w:r>
    </w:p>
    <w:p w:rsidR="00E82A5D" w:rsidRPr="00E82A5D" w:rsidRDefault="000F7DCA" w:rsidP="00E82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2A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82A5D" w:rsidRPr="00E82A5D">
        <w:rPr>
          <w:rFonts w:ascii="Times New Roman" w:eastAsia="Times New Roman" w:hAnsi="Times New Roman" w:cs="Times New Roman"/>
          <w:sz w:val="24"/>
          <w:szCs w:val="24"/>
          <w:lang w:eastAsia="fr-FR"/>
        </w:rPr>
        <w:t>« Henri Rousseau. L’ambition de la peinture », Musée de l’Orangerie, Jardin des Tuileries, Paris 1</w:t>
      </w:r>
      <w:r w:rsidR="00E82A5D" w:rsidRPr="00E82A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 w:rsidR="00E82A5D" w:rsidRPr="00E82A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Du mercredi au lundi de 9 à 18 heures. Entrée de 10 € à 12,50 €. Jusqu’au 20 juillet. </w:t>
      </w:r>
      <w:hyperlink r:id="rId5" w:tgtFrame="_blank" w:tooltip="Nouvelle fenêtre" w:history="1">
        <w:r w:rsidR="00E82A5D" w:rsidRPr="00E82A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www.musee-orangerie.fr</w:t>
        </w:r>
      </w:hyperlink>
      <w:bookmarkStart w:id="0" w:name="_GoBack"/>
      <w:bookmarkEnd w:id="0"/>
    </w:p>
    <w:sectPr w:rsidR="00E82A5D" w:rsidRPr="00E8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E40C8"/>
    <w:multiLevelType w:val="multilevel"/>
    <w:tmpl w:val="ECF0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5D"/>
    <w:rsid w:val="000129C7"/>
    <w:rsid w:val="000F7DCA"/>
    <w:rsid w:val="00287EAD"/>
    <w:rsid w:val="00E41A45"/>
    <w:rsid w:val="00E82A5D"/>
    <w:rsid w:val="00E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77C7B-78CE-4D79-B173-1A97EFDC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261">
                  <w:marLeft w:val="0"/>
                  <w:marRight w:val="0"/>
                  <w:marTop w:val="0"/>
                  <w:marBottom w:val="0"/>
                  <w:divBdr>
                    <w:top w:val="single" w:sz="24" w:space="0" w:color="E2E4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0142">
                  <w:marLeft w:val="0"/>
                  <w:marRight w:val="0"/>
                  <w:marTop w:val="0"/>
                  <w:marBottom w:val="0"/>
                  <w:divBdr>
                    <w:top w:val="single" w:sz="24" w:space="0" w:color="E2E4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93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E4E9"/>
                        <w:left w:val="none" w:sz="0" w:space="0" w:color="auto"/>
                        <w:bottom w:val="none" w:sz="0" w:space="0" w:color="auto"/>
                        <w:right w:val="single" w:sz="24" w:space="0" w:color="E2E4E9"/>
                      </w:divBdr>
                    </w:div>
                    <w:div w:id="52802796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2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e-orangerie.fr/fr/agenda/expositions/henri-rousseau-lambition-de-la-pein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2026-03-28T15:15:00Z</dcterms:created>
  <dcterms:modified xsi:type="dcterms:W3CDTF">2026-03-28T15:17:00Z</dcterms:modified>
</cp:coreProperties>
</file>